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C6" w:rsidRDefault="006740C6" w:rsidP="006740C6">
      <w:pPr>
        <w:pStyle w:val="a3"/>
        <w:shd w:val="clear" w:color="auto" w:fill="FFFFFF"/>
        <w:spacing w:before="293" w:beforeAutospacing="0" w:after="293" w:afterAutospacing="0" w:line="366" w:lineRule="atLeast"/>
        <w:rPr>
          <w:rFonts w:ascii="Arial" w:hAnsi="Arial" w:cs="Arial"/>
          <w:color w:val="545454"/>
        </w:rPr>
      </w:pPr>
      <w:r>
        <w:rPr>
          <w:rStyle w:val="a4"/>
          <w:rFonts w:ascii="Arial" w:hAnsi="Arial" w:cs="Arial"/>
          <w:b w:val="0"/>
          <w:bCs w:val="0"/>
          <w:color w:val="545454"/>
        </w:rPr>
        <w:t>О ПРОЕКТЕ «РОССИЙСКАЯ ЭЛЕКТРОННАЯ ШКОЛА» ПРОСТЫМ ЯЗЫКОМ</w:t>
      </w:r>
    </w:p>
    <w:p w:rsidR="006740C6" w:rsidRDefault="006740C6" w:rsidP="006740C6">
      <w:pPr>
        <w:pStyle w:val="a3"/>
        <w:shd w:val="clear" w:color="auto" w:fill="FFFFFF"/>
        <w:spacing w:before="293" w:beforeAutospacing="0" w:after="293" w:afterAutospacing="0" w:line="366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«Российская электронная 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6740C6" w:rsidRDefault="006740C6" w:rsidP="006740C6">
      <w:pPr>
        <w:pStyle w:val="a3"/>
        <w:shd w:val="clear" w:color="auto" w:fill="FFFFFF"/>
        <w:spacing w:before="293" w:beforeAutospacing="0" w:after="293" w:afterAutospacing="0" w:line="366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6740C6" w:rsidRDefault="006740C6" w:rsidP="006740C6">
      <w:pPr>
        <w:pStyle w:val="a3"/>
        <w:shd w:val="clear" w:color="auto" w:fill="FFFFFF"/>
        <w:spacing w:before="293" w:beforeAutospacing="0" w:after="293" w:afterAutospacing="0" w:line="366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Уроки «Российской электронной школы» – это выверенная последовательность подачи дидактического материала на протяжении всего периода обучения, преемственность в изложении тем, формирование связей между предметами.</w:t>
      </w:r>
    </w:p>
    <w:p w:rsidR="006740C6" w:rsidRDefault="006740C6" w:rsidP="006740C6">
      <w:pPr>
        <w:pStyle w:val="a3"/>
        <w:shd w:val="clear" w:color="auto" w:fill="FFFFFF"/>
        <w:spacing w:before="293" w:beforeAutospacing="0" w:after="293" w:afterAutospacing="0" w:line="366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В «Российской электронной школе» можно учиться постоянно, а можно заглянуть, чтобы повторить пропущенную тему или разобраться со сложным и непонятым материалом. Это отличная возможность для учителей побывать на «открытых уроках» своих коллег и перенять лучший опыт или подобрать к своим урокам разнообразные дополнительные материалы. Родители смогут по-новому взглянуть на школьное образование, и, если появится такое желание, снова «сесть за парту» вместе со своими детьми.</w:t>
      </w:r>
    </w:p>
    <w:p w:rsidR="006740C6" w:rsidRDefault="006740C6" w:rsidP="006740C6">
      <w:pPr>
        <w:pStyle w:val="a3"/>
        <w:shd w:val="clear" w:color="auto" w:fill="FFFFFF"/>
        <w:spacing w:before="293" w:beforeAutospacing="0" w:after="293" w:afterAutospacing="0" w:line="366" w:lineRule="atLeast"/>
        <w:rPr>
          <w:rFonts w:ascii="Arial" w:hAnsi="Arial" w:cs="Arial"/>
          <w:color w:val="545454"/>
        </w:rPr>
      </w:pPr>
      <w:r>
        <w:rPr>
          <w:rStyle w:val="a4"/>
          <w:rFonts w:ascii="Arial" w:hAnsi="Arial" w:cs="Arial"/>
          <w:b w:val="0"/>
          <w:bCs w:val="0"/>
          <w:color w:val="545454"/>
        </w:rPr>
        <w:t>О ПРОЕКТЕ «РОССИЙСКАЯ ЭЛЕКТРОННАЯ ШКОЛА» ОФИЦИАЛЬНО</w:t>
      </w:r>
    </w:p>
    <w:p w:rsidR="006740C6" w:rsidRDefault="006740C6" w:rsidP="006740C6">
      <w:pPr>
        <w:pStyle w:val="a3"/>
        <w:shd w:val="clear" w:color="auto" w:fill="FFFFFF"/>
        <w:spacing w:before="293" w:beforeAutospacing="0" w:after="293" w:afterAutospacing="0" w:line="366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«Российская электронная школа» создается в рамках исполнения подпункта «б» пункта 1 Перечня поручений Президента Российской Федерации от 2 января 2016 г. № Пр-15ГС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отношений: обучающимися, родителями (законными представителями) несовершеннолетних обучающихся, педагогическими работниками, организациями, осуществляющими образовательную деятельность.</w:t>
      </w:r>
    </w:p>
    <w:p w:rsidR="006740C6" w:rsidRDefault="006740C6" w:rsidP="006740C6">
      <w:pPr>
        <w:pStyle w:val="a3"/>
        <w:shd w:val="clear" w:color="auto" w:fill="FFFFFF"/>
        <w:spacing w:before="293" w:beforeAutospacing="0" w:after="293" w:afterAutospacing="0" w:line="366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lastRenderedPageBreak/>
        <w:t>Публикуемые на портале «Российской электронной школы» дидактические и методические материалы разрабатываются в рамках реализации ведомственной целевой программы Министерства образования и науки Российской Федерации «Российская электронная школа» на 2016 – 2018 годы (далее – ВЦП РЭШ). ВЦП РЭШ является структурным элементом государственной программы Российской Федерации «Развитие образования» на 2013-2020 годы (далее – ГПРО), утвержденной постановлением Правительства Российской Федерации от 15 апреля 2014 г. № 295 (Собрание законодательства Российской Федерации, 2014, № 17, ст. 2058).</w:t>
      </w:r>
    </w:p>
    <w:p w:rsidR="006740C6" w:rsidRDefault="006740C6" w:rsidP="006740C6">
      <w:pPr>
        <w:pStyle w:val="a3"/>
        <w:shd w:val="clear" w:color="auto" w:fill="FFFFFF"/>
        <w:spacing w:before="293" w:beforeAutospacing="0" w:after="293" w:afterAutospacing="0" w:line="366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ВЦП РЭШ направлена на создание завершенного курса интерактивных уроков по всей совокупности общеобразовательных учебных предметов,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образования, построенного на основе передового опыта лучших учителей России и размещенного в открытом доступе в интересах всех обучающихся, в том числе детей с особыми образовательными потребностями и индивидуальными возможностями (одарённые дети, дети-инвалиды, обучающиеся с ограниченными возможностями здоровья, обучающиеся на дому и в медицинских организациях, обучающиеся в форме семейного образования и (или) самообразования; обучающиеся в специальных учебно-воспитательных учреждениях открытого и закрытого типа и обучающиеся, проживающие за пределами Российской Федерации, в том числе соотечественники за рубежом).</w:t>
      </w:r>
    </w:p>
    <w:p w:rsidR="006740C6" w:rsidRDefault="006740C6" w:rsidP="006740C6">
      <w:pPr>
        <w:pStyle w:val="a3"/>
        <w:shd w:val="clear" w:color="auto" w:fill="FFFFFF"/>
        <w:spacing w:before="293" w:beforeAutospacing="0" w:after="293" w:afterAutospacing="0" w:line="366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 </w:t>
      </w:r>
    </w:p>
    <w:p w:rsidR="0018284D" w:rsidRDefault="0018284D"/>
    <w:sectPr w:rsidR="0018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6B6FE3"/>
    <w:rsid w:val="0018284D"/>
    <w:rsid w:val="006740C6"/>
    <w:rsid w:val="006B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0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Никмтина</dc:creator>
  <cp:keywords/>
  <dc:description/>
  <cp:lastModifiedBy>Татьяна Никмтина</cp:lastModifiedBy>
  <cp:revision>3</cp:revision>
  <dcterms:created xsi:type="dcterms:W3CDTF">2023-10-20T12:59:00Z</dcterms:created>
  <dcterms:modified xsi:type="dcterms:W3CDTF">2023-10-20T13:30:00Z</dcterms:modified>
</cp:coreProperties>
</file>